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-235585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7045960" cy="55708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57085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Hurley Ariel</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200"/>
        <w:spacing w:after="0" w:line="348" w:lineRule="auto"/>
        <w:rPr>
          <w:sz w:val="20"/>
          <w:szCs w:val="20"/>
          <w:color w:val="auto"/>
        </w:rPr>
      </w:pPr>
      <w:r>
        <w:rPr>
          <w:rFonts w:ascii="Times New Roman" w:cs="Times New Roman" w:eastAsia="Times New Roman" w:hAnsi="Times New Roman"/>
          <w:sz w:val="17"/>
          <w:szCs w:val="17"/>
          <w:color w:val="0000FF"/>
        </w:rPr>
        <w:t>C/O BLUEPRINT MEDICINES CORPORATION 45 SIDNEY STREET</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51"/>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3840" w:type="dxa"/>
            <w:vAlign w:val="bottom"/>
            <w:gridSpan w:val="4"/>
          </w:tcPr>
          <w:p>
            <w:pPr>
              <w:ind w:left="60"/>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Blueprint Medicines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BPMC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040" w:type="dxa"/>
            <w:vAlign w:val="bottom"/>
            <w:tcBorders>
              <w:top w:val="single" w:sz="8" w:color="0000EE"/>
            </w:tcBorders>
          </w:tcPr>
          <w:p>
            <w:pPr>
              <w:spacing w:after="0"/>
              <w:rPr>
                <w:sz w:val="12"/>
                <w:szCs w:val="12"/>
                <w:color w:val="auto"/>
              </w:rPr>
            </w:pP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6"/>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3"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2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12/22/2023</w:t>
            </w:r>
          </w:p>
        </w:tc>
        <w:tc>
          <w:tcPr>
            <w:tcW w:w="1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0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PRINCIPAL ACCOUNTING OFFICER</w:t>
            </w: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60" w:right="540" w:hanging="239"/>
        <w:spacing w:after="0" w:line="189" w:lineRule="auto"/>
        <w:tabs>
          <w:tab w:leader="none" w:pos="360" w:val="left"/>
        </w:tabs>
        <w:numPr>
          <w:ilvl w:val="0"/>
          <w:numId w:val="1"/>
        </w:numPr>
        <w:rPr>
          <w:rFonts w:ascii="Times New Roman" w:cs="Times New Roman" w:eastAsia="Times New Roman" w:hAnsi="Times New Roman"/>
          <w:sz w:val="22"/>
          <w:szCs w:val="22"/>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12/22/2023</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714</w:t>
            </w:r>
          </w:p>
        </w:tc>
        <w:tc>
          <w:tcPr>
            <w:tcW w:w="66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8.8</w:t>
            </w:r>
          </w:p>
        </w:tc>
        <w:tc>
          <w:tcPr>
            <w:tcW w:w="132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15,038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12/22/2023</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714</w:t>
            </w:r>
          </w:p>
        </w:tc>
        <w:tc>
          <w:tcPr>
            <w:tcW w:w="66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14,324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8.8</w:t>
            </w: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12/22/2023</w:t>
            </w:r>
          </w:p>
        </w:tc>
        <w:tc>
          <w:tcPr>
            <w:tcW w:w="1080" w:type="dxa"/>
            <w:vAlign w:val="bottom"/>
          </w:tcPr>
          <w:p>
            <w:pPr>
              <w:spacing w:after="0"/>
              <w:rPr>
                <w:sz w:val="12"/>
                <w:szCs w:val="12"/>
                <w:color w:val="auto"/>
              </w:rPr>
            </w:pPr>
          </w:p>
        </w:tc>
        <w:tc>
          <w:tcPr>
            <w:tcW w:w="640" w:type="dxa"/>
            <w:vAlign w:val="bottom"/>
            <w:vMerge w:val="restart"/>
          </w:tcPr>
          <w:p>
            <w:pPr>
              <w:ind w:left="100"/>
              <w:spacing w:after="0" w:line="273" w:lineRule="exact"/>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180" w:type="dxa"/>
            <w:vAlign w:val="bottom"/>
          </w:tcPr>
          <w:p>
            <w:pPr>
              <w:spacing w:after="0"/>
              <w:rPr>
                <w:sz w:val="12"/>
                <w:szCs w:val="12"/>
                <w:color w:val="auto"/>
              </w:rPr>
            </w:pPr>
          </w:p>
        </w:tc>
        <w:tc>
          <w:tcPr>
            <w:tcW w:w="78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00FF"/>
              </w:rPr>
              <w:t>714</w:t>
            </w:r>
          </w:p>
        </w:tc>
        <w:tc>
          <w:tcPr>
            <w:tcW w:w="7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02/10/2025</w:t>
            </w:r>
          </w:p>
        </w:tc>
        <w:tc>
          <w:tcPr>
            <w:tcW w:w="66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714</w:t>
            </w:r>
          </w:p>
        </w:tc>
        <w:tc>
          <w:tcPr>
            <w:tcW w:w="40" w:type="dxa"/>
            <w:vAlign w:val="bottom"/>
          </w:tcPr>
          <w:p>
            <w:pPr>
              <w:spacing w:after="0"/>
              <w:rPr>
                <w:sz w:val="12"/>
                <w:szCs w:val="12"/>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Effected pursuant to a trading plan adopted on September 13, 2023 in accordance with Rule 10b5-1 under the Securities Exchange Act of 1934, as amended.</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February 10, 2015 and is fully vested as of the transaction date.</w:t>
      </w:r>
    </w:p>
    <w:p>
      <w:pPr>
        <w:spacing w:after="0" w:line="5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9"/>
              </w:rPr>
              <w:t>/s/ Melissa Masse</w:t>
            </w:r>
          </w:p>
        </w:tc>
        <w:tc>
          <w:tcPr>
            <w:tcW w:w="98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12/26/2023</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ind w:left="3840"/>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0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undersigned hereby constitutes and appoints each of Tracey McCain, Melissa Masse, Ariel Hurley and Michael</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Landsittel, and each of them individually, and with full power of substitution, the undersigned’s true and lawful attorney-in-fact to:</w:t>
      </w:r>
    </w:p>
    <w:p>
      <w:pPr>
        <w:spacing w:after="0" w:line="189" w:lineRule="exact"/>
        <w:rPr>
          <w:sz w:val="20"/>
          <w:szCs w:val="20"/>
          <w:color w:val="auto"/>
        </w:rPr>
      </w:pPr>
    </w:p>
    <w:p>
      <w:pPr>
        <w:ind w:firstLine="629"/>
        <w:spacing w:after="0"/>
        <w:tabs>
          <w:tab w:leader="none" w:pos="14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72" w:lineRule="exact"/>
        <w:rPr>
          <w:rFonts w:ascii="Times New Roman" w:cs="Times New Roman" w:eastAsia="Times New Roman" w:hAnsi="Times New Roman"/>
          <w:sz w:val="21"/>
          <w:szCs w:val="21"/>
          <w:color w:val="auto"/>
        </w:rPr>
      </w:pPr>
    </w:p>
    <w:p>
      <w:pPr>
        <w:ind w:right="380" w:firstLine="629"/>
        <w:spacing w:after="0" w:line="242" w:lineRule="auto"/>
        <w:tabs>
          <w:tab w:leader="none" w:pos="14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71" w:lineRule="exact"/>
        <w:rPr>
          <w:rFonts w:ascii="Times New Roman" w:cs="Times New Roman" w:eastAsia="Times New Roman" w:hAnsi="Times New Roman"/>
          <w:sz w:val="21"/>
          <w:szCs w:val="21"/>
          <w:color w:val="auto"/>
        </w:rPr>
      </w:pPr>
    </w:p>
    <w:p>
      <w:pPr>
        <w:ind w:right="180" w:firstLine="629"/>
        <w:spacing w:after="0" w:line="258" w:lineRule="auto"/>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56" w:lineRule="exact"/>
        <w:rPr>
          <w:sz w:val="20"/>
          <w:szCs w:val="20"/>
          <w:color w:val="auto"/>
        </w:rPr>
      </w:pPr>
    </w:p>
    <w:p>
      <w:pPr>
        <w:ind w:right="180" w:firstLine="599"/>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58" w:lineRule="exact"/>
        <w:rPr>
          <w:sz w:val="20"/>
          <w:szCs w:val="20"/>
          <w:color w:val="auto"/>
        </w:rPr>
      </w:pPr>
    </w:p>
    <w:p>
      <w:pPr>
        <w:ind w:right="20" w:firstLine="599"/>
        <w:spacing w:after="0"/>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2" w:lineRule="exact"/>
        <w:rPr>
          <w:sz w:val="20"/>
          <w:szCs w:val="20"/>
          <w:color w:val="auto"/>
        </w:rPr>
      </w:pPr>
    </w:p>
    <w:p>
      <w:pPr>
        <w:ind w:right="260" w:firstLine="599"/>
        <w:spacing w:after="0" w:line="247"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552450</wp:posOffset>
            </wp:positionV>
            <wp:extent cx="6967220" cy="90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67220" cy="90805"/>
                    </a:xfrm>
                    <a:prstGeom prst="rect">
                      <a:avLst/>
                    </a:prstGeom>
                    <a:noFill/>
                  </pic:spPr>
                </pic:pic>
              </a:graphicData>
            </a:graphic>
          </wp:anchor>
        </w:drawing>
      </w:r>
    </w:p>
    <w:p>
      <w:pPr>
        <w:sectPr>
          <w:pgSz w:w="11900" w:h="16838" w:orient="portrait"/>
          <w:cols w:equalWidth="0" w:num="1">
            <w:col w:w="10980"/>
          </w:cols>
          <w:pgMar w:left="460" w:top="110" w:right="459" w:bottom="1440" w:gutter="0" w:footer="0" w:header="0"/>
        </w:sectPr>
      </w:pPr>
    </w:p>
    <w:bookmarkStart w:id="2" w:name="page3"/>
    <w:bookmarkEnd w:id="2"/>
    <w:p>
      <w:pPr>
        <w:spacing w:after="0" w:line="261"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5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January 31, 2023.</w:t>
      </w:r>
    </w:p>
    <w:p>
      <w:pPr>
        <w:spacing w:after="0" w:line="200" w:lineRule="exact"/>
        <w:rPr>
          <w:sz w:val="20"/>
          <w:szCs w:val="20"/>
          <w:color w:val="auto"/>
        </w:rPr>
      </w:pPr>
    </w:p>
    <w:p>
      <w:pPr>
        <w:spacing w:after="0" w:line="235" w:lineRule="exact"/>
        <w:rPr>
          <w:sz w:val="20"/>
          <w:szCs w:val="20"/>
          <w:color w:val="auto"/>
        </w:rPr>
      </w:pPr>
    </w:p>
    <w:p>
      <w:pPr>
        <w:ind w:left="542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Ariel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12700</wp:posOffset>
            </wp:positionV>
            <wp:extent cx="29089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08935" cy="8255"/>
                    </a:xfrm>
                    <a:prstGeom prst="rect">
                      <a:avLst/>
                    </a:prstGeom>
                    <a:noFill/>
                  </pic:spPr>
                </pic:pic>
              </a:graphicData>
            </a:graphic>
          </wp:anchor>
        </w:drawing>
      </w:r>
    </w:p>
    <w:p>
      <w:pPr>
        <w:spacing w:after="0" w:line="1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1"/>
          <w:szCs w:val="21"/>
          <w:color w:val="auto"/>
        </w:rPr>
        <w:t>Name: Ariel Hurley</w:t>
      </w:r>
    </w:p>
    <w:sectPr>
      <w:pgSz w:w="11900" w:h="16838" w:orient="portrait"/>
      <w:cols w:equalWidth="0" w:num="1">
        <w:col w:w="10560"/>
      </w:cols>
      <w:pgMar w:left="460" w:top="114"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69740"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2023-12-26T15:38:22Z</dcterms:created>
  <dcterms:modified xsi:type="dcterms:W3CDTF">2023-12-26T15:38:22Z</dcterms:modified>
</cp:coreProperties>
</file>