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42024_090651.xml.htm"/>
      <w:bookmarkStart w:id="1" w:name="ksform406142024_0906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Borisy Alexis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BLUEPRINT MEDICINES CORPORATION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SIDNEY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Blueprint Medicines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BPMC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2,242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74,160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106.14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4,570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vests with respect to 100% of the shares underlying the option on the earlier of (i) June 12, 2025 and (ii) the next annual meeting of the Issuer's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Masse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19446" TargetMode="External"/><Relationship Id="rId4" Type="http://schemas.openxmlformats.org/officeDocument/2006/relationships/hyperlink" Target="http://www.sec.gov/cgi-bin/browse-edgar?action=getcompany&amp;CIK=000159726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3605</Characters>
  <CharactersWithSpaces>4203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