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Rossi Christina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45 SIDNEY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6"/>
        <w:spacing w:after="0"/>
        <w:rPr>
          <w:sz w:val="20"/>
          <w:szCs w:val="20"/>
          <w:color w:val="auto"/>
        </w:rPr>
      </w:pPr>
      <w:r>
        <w:rPr>
          <w:rFonts w:ascii="Arial" w:cs="Arial" w:eastAsia="Arial" w:hAnsi="Arial"/>
          <w:sz w:val="18"/>
          <w:szCs w:val="18"/>
          <w:color w:val="0000FF"/>
        </w:rPr>
        <w:t>Chief Commercial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8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Limited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60" w:type="dxa"/>
            <w:vAlign w:val="bottom"/>
            <w:gridSpan w:val="4"/>
          </w:tcPr>
          <w:p>
            <w:pPr>
              <w:spacing w:after="0"/>
              <w:rPr>
                <w:sz w:val="20"/>
                <w:szCs w:val="20"/>
                <w:color w:val="auto"/>
              </w:rPr>
            </w:pPr>
            <w:r>
              <w:rPr>
                <w:rFonts w:ascii="Arial" w:cs="Arial" w:eastAsia="Arial" w:hAnsi="Arial"/>
                <w:sz w:val="18"/>
                <w:szCs w:val="18"/>
                <w:color w:val="0000FF"/>
                <w:w w:val="90"/>
              </w:rPr>
              <w:t>/s/ Christopher Frankenfield,</w:t>
            </w:r>
          </w:p>
        </w:tc>
        <w:tc>
          <w:tcPr>
            <w:tcW w:w="25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11/05/2018</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8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Tracey McCain, Christopher Frankenfield, Ariel Hurley and Michael Landsittel, and each of them individually, and with full power of substitution, the undersigned's true and lawful attorney-in-fact to:</w:t>
      </w:r>
    </w:p>
    <w:p>
      <w:pPr>
        <w:spacing w:after="0" w:line="207" w:lineRule="exact"/>
        <w:rPr>
          <w:sz w:val="20"/>
          <w:szCs w:val="20"/>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213"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211"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214"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212" w:lineRule="exact"/>
        <w:rPr>
          <w:sz w:val="20"/>
          <w:szCs w:val="20"/>
          <w:color w:val="auto"/>
        </w:rPr>
      </w:pPr>
    </w:p>
    <w:p>
      <w:pPr>
        <w:jc w:val="both"/>
        <w:ind w:right="1779" w:firstLine="632"/>
        <w:spacing w:after="0" w:line="27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October 29, 2018.</w:t>
      </w:r>
    </w:p>
    <w:p>
      <w:pPr>
        <w:spacing w:after="0" w:line="200" w:lineRule="exact"/>
        <w:rPr>
          <w:sz w:val="20"/>
          <w:szCs w:val="20"/>
          <w:color w:val="auto"/>
        </w:rPr>
      </w:pPr>
    </w:p>
    <w:p>
      <w:pPr>
        <w:spacing w:after="0" w:line="205" w:lineRule="exact"/>
        <w:rPr>
          <w:sz w:val="20"/>
          <w:szCs w:val="20"/>
          <w:color w:val="auto"/>
        </w:rPr>
      </w:pPr>
    </w:p>
    <w:p>
      <w:pPr>
        <w:jc w:val="center"/>
        <w:ind w:left="720"/>
        <w:spacing w:after="0"/>
        <w:tabs>
          <w:tab w:leader="none" w:pos="280" w:val="left"/>
        </w:tabs>
        <w:rPr>
          <w:sz w:val="20"/>
          <w:szCs w:val="20"/>
          <w:color w:val="auto"/>
        </w:rPr>
      </w:pPr>
      <w:r>
        <w:rPr>
          <w:rFonts w:ascii="Courier New" w:cs="Courier New" w:eastAsia="Courier New" w:hAnsi="Courier New"/>
          <w:sz w:val="18"/>
          <w:szCs w:val="18"/>
          <w:color w:val="auto"/>
        </w:rPr>
        <w:t>By:</w:t>
        <w:tab/>
        <w:t>/s/ Christina Rossi</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Name: Christina Rossi</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56941"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2019-12-23T22:28:10Z</dcterms:created>
  <dcterms:modified xsi:type="dcterms:W3CDTF">2019-12-23T22:28:10Z</dcterms:modified>
</cp:coreProperties>
</file>