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Namouni Fouad</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09/01/2020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Blueprint Medicines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BPMC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40" w:type="dxa"/>
            <w:vAlign w:val="bottom"/>
          </w:tcPr>
          <w:p>
            <w:pPr>
              <w:ind w:left="280"/>
              <w:spacing w:after="0"/>
              <w:rPr>
                <w:sz w:val="20"/>
                <w:szCs w:val="20"/>
                <w:color w:val="auto"/>
              </w:rPr>
            </w:pPr>
            <w:r>
              <w:rPr>
                <w:rFonts w:ascii="Arial" w:cs="Arial" w:eastAsia="Arial" w:hAnsi="Arial"/>
                <w:sz w:val="15"/>
                <w:szCs w:val="15"/>
                <w:color w:val="auto"/>
              </w:rPr>
              <w:t>(First)</w:t>
            </w:r>
          </w:p>
        </w:tc>
        <w:tc>
          <w:tcPr>
            <w:tcW w:w="118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BLUEPRINT MEDICINES</w:t>
            </w:r>
          </w:p>
        </w:tc>
      </w:tr>
      <w:tr>
        <w:trPr>
          <w:trHeight w:val="300"/>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45 SIDNEY STREET</w:t>
            </w:r>
          </w:p>
        </w:tc>
        <w:tc>
          <w:tcPr>
            <w:tcW w:w="118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5"/>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118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4"/>
          <w:szCs w:val="24"/>
          <w:color w:val="0000FF"/>
          <w:vertAlign w:val="subscript"/>
        </w:rPr>
        <w:t>X</w:t>
      </w:r>
      <w:r>
        <w:rPr>
          <w:sz w:val="20"/>
          <w:szCs w:val="20"/>
          <w:color w:val="auto"/>
        </w:rPr>
        <w:tab/>
      </w:r>
      <w:r>
        <w:rPr>
          <w:rFonts w:ascii="Arial" w:cs="Arial" w:eastAsia="Arial" w:hAnsi="Arial"/>
          <w:sz w:val="12"/>
          <w:szCs w:val="12"/>
          <w:color w:val="auto"/>
        </w:rPr>
        <w:t>Officer (give</w:t>
      </w:r>
      <w:r>
        <w:rPr>
          <w:sz w:val="20"/>
          <w:szCs w:val="20"/>
          <w:color w:val="auto"/>
        </w:rPr>
        <w:tab/>
      </w:r>
      <w:r>
        <w:rPr>
          <w:rFonts w:ascii="Arial" w:cs="Arial" w:eastAsia="Arial" w:hAnsi="Arial"/>
          <w:sz w:val="15"/>
          <w:szCs w:val="15"/>
          <w:color w:val="auto"/>
        </w:rPr>
        <w:t>Other (specify</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23"/>
        <w:spacing w:after="0"/>
        <w:rPr>
          <w:sz w:val="20"/>
          <w:szCs w:val="20"/>
          <w:color w:val="auto"/>
        </w:rPr>
      </w:pPr>
      <w:r>
        <w:rPr>
          <w:rFonts w:ascii="Times New Roman" w:cs="Times New Roman" w:eastAsia="Times New Roman" w:hAnsi="Times New Roman"/>
          <w:sz w:val="20"/>
          <w:szCs w:val="20"/>
          <w:color w:val="0000FF"/>
        </w:rPr>
        <w:t>President, R and D</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3"/>
                <w:szCs w:val="13"/>
                <w:color w:val="auto"/>
              </w:rPr>
            </w:pPr>
          </w:p>
        </w:tc>
        <w:tc>
          <w:tcPr>
            <w:tcW w:w="1240" w:type="dxa"/>
            <w:vAlign w:val="bottom"/>
          </w:tcPr>
          <w:p>
            <w:pPr>
              <w:ind w:left="60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Limited Power of Attorney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Xing Yan, Attorney-in-</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09/04/2020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jc w:val="both"/>
        <w:ind w:right="619" w:firstLine="702"/>
        <w:spacing w:after="0" w:line="275" w:lineRule="auto"/>
        <w:rPr>
          <w:sz w:val="20"/>
          <w:szCs w:val="20"/>
          <w:color w:val="auto"/>
        </w:rPr>
      </w:pPr>
      <w:r>
        <w:rPr>
          <w:rFonts w:ascii="Courier New" w:cs="Courier New" w:eastAsia="Courier New" w:hAnsi="Courier New"/>
          <w:sz w:val="20"/>
          <w:szCs w:val="20"/>
          <w:color w:val="auto"/>
        </w:rPr>
        <w:t>The undersigned hereby constitutes and appoints each of Tracey McCain, Christopher Frankenfield, Xing Yan, Ariel Hurley and Michael Landsittel, and each of them individually, and with full power of substitution, the undersigned's true and lawful attorney-in-fact to:</w:t>
      </w:r>
    </w:p>
    <w:p>
      <w:pPr>
        <w:spacing w:after="0" w:line="87" w:lineRule="exact"/>
        <w:rPr>
          <w:sz w:val="20"/>
          <w:szCs w:val="20"/>
          <w:color w:val="auto"/>
        </w:rPr>
      </w:pPr>
    </w:p>
    <w:p>
      <w:pPr>
        <w:jc w:val="both"/>
        <w:ind w:left="1400" w:right="619" w:hanging="698"/>
        <w:spacing w:after="0" w:line="252"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10" w:lineRule="exact"/>
        <w:rPr>
          <w:rFonts w:ascii="Courier New" w:cs="Courier New" w:eastAsia="Courier New" w:hAnsi="Courier New"/>
          <w:sz w:val="20"/>
          <w:szCs w:val="20"/>
          <w:color w:val="auto"/>
        </w:rPr>
      </w:pPr>
    </w:p>
    <w:p>
      <w:pPr>
        <w:jc w:val="both"/>
        <w:ind w:left="1400" w:right="619" w:hanging="698"/>
        <w:spacing w:after="0" w:line="256"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09" w:lineRule="exact"/>
        <w:rPr>
          <w:rFonts w:ascii="Courier New" w:cs="Courier New" w:eastAsia="Courier New" w:hAnsi="Courier New"/>
          <w:sz w:val="20"/>
          <w:szCs w:val="20"/>
          <w:color w:val="auto"/>
        </w:rPr>
      </w:pPr>
    </w:p>
    <w:p>
      <w:pPr>
        <w:jc w:val="both"/>
        <w:ind w:left="1400" w:right="619" w:hanging="698"/>
        <w:spacing w:after="0" w:line="254"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jc w:val="both"/>
        <w:ind w:right="619" w:firstLine="702"/>
        <w:spacing w:after="0" w:line="252" w:lineRule="auto"/>
        <w:rPr>
          <w:sz w:val="20"/>
          <w:szCs w:val="20"/>
          <w:color w:val="auto"/>
        </w:rPr>
      </w:pPr>
      <w:r>
        <w:rPr>
          <w:rFonts w:ascii="Courier New" w:cs="Courier New" w:eastAsia="Courier New" w:hAnsi="Courier New"/>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10" w:lineRule="exact"/>
        <w:rPr>
          <w:sz w:val="20"/>
          <w:szCs w:val="20"/>
          <w:color w:val="auto"/>
        </w:rPr>
      </w:pPr>
    </w:p>
    <w:p>
      <w:pPr>
        <w:jc w:val="both"/>
        <w:ind w:right="619" w:firstLine="702"/>
        <w:spacing w:after="0" w:line="254" w:lineRule="auto"/>
        <w:rPr>
          <w:sz w:val="20"/>
          <w:szCs w:val="20"/>
          <w:color w:val="auto"/>
        </w:rPr>
      </w:pPr>
      <w:r>
        <w:rPr>
          <w:rFonts w:ascii="Courier New" w:cs="Courier New" w:eastAsia="Courier New" w:hAnsi="Courier New"/>
          <w:sz w:val="20"/>
          <w:szCs w:val="20"/>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08" w:lineRule="exact"/>
        <w:rPr>
          <w:sz w:val="20"/>
          <w:szCs w:val="20"/>
          <w:color w:val="auto"/>
        </w:rPr>
      </w:pPr>
    </w:p>
    <w:p>
      <w:pPr>
        <w:jc w:val="both"/>
        <w:ind w:right="619" w:firstLine="702"/>
        <w:spacing w:after="0" w:line="294"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77" w:lineRule="exact"/>
        <w:rPr>
          <w:sz w:val="20"/>
          <w:szCs w:val="20"/>
          <w:color w:val="auto"/>
        </w:rPr>
      </w:pPr>
    </w:p>
    <w:p>
      <w:pPr>
        <w:jc w:val="both"/>
        <w:ind w:right="619" w:firstLine="702"/>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September 1, 2020.</w:t>
      </w:r>
    </w:p>
    <w:p>
      <w:pPr>
        <w:spacing w:after="0" w:line="243" w:lineRule="exact"/>
        <w:rPr>
          <w:sz w:val="20"/>
          <w:szCs w:val="20"/>
          <w:color w:val="auto"/>
        </w:rPr>
      </w:pPr>
    </w:p>
    <w:p>
      <w:pPr>
        <w:ind w:left="4100"/>
        <w:spacing w:after="0"/>
        <w:tabs>
          <w:tab w:leader="none" w:pos="478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Fouad Namouni</w:t>
      </w:r>
    </w:p>
    <w:p>
      <w:pPr>
        <w:spacing w:after="0" w:line="35" w:lineRule="exact"/>
        <w:rPr>
          <w:sz w:val="20"/>
          <w:szCs w:val="20"/>
          <w:color w:val="auto"/>
        </w:rPr>
      </w:pPr>
    </w:p>
    <w:p>
      <w:pPr>
        <w:ind w:left="480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Name: Fouad Namouni</w:t>
      </w:r>
    </w:p>
    <w:sectPr>
      <w:pgSz w:w="11900" w:h="16838" w:orient="portrait"/>
      <w:cols w:equalWidth="0" w:num="1">
        <w:col w:w="9979"/>
      </w:cols>
      <w:pgMar w:left="480" w:top="106" w:right="1440" w:bottom="10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15851" TargetMode="External"/><Relationship Id="rId11"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2020-09-04T15:22:05Z</dcterms:created>
  <dcterms:modified xsi:type="dcterms:W3CDTF">2020-09-04T15:22:05Z</dcterms:modified>
</cp:coreProperties>
</file>