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5252022_040501.xml.htm"/>
      <w:bookmarkStart w:id="1" w:name="ksform405252022_040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Lydon Nicholas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BPMC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05/23/2022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05/23/2022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10,909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19.53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50,584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19.53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10,909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06/23/2026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10,909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June 23, 2016 and is fully vested.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Ariel Hurley,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05/25/2022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39935" TargetMode="External"/><Relationship Id="rId4" Type="http://schemas.openxmlformats.org/officeDocument/2006/relationships/hyperlink" Target="http://www.sec.gov/cgi-bin/browse-edgar?action=getcompany&amp;CIK=000159726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547</Words>
  <CharactersWithSpaces>3447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