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Lydon Nicholas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04/30/2015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215 FIRST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tcPr>
          <w:p>
            <w:pPr>
              <w:jc w:val="right"/>
              <w:ind w:right="427"/>
              <w:spacing w:after="0"/>
              <w:rPr>
                <w:sz w:val="20"/>
                <w:szCs w:val="20"/>
                <w:color w:val="auto"/>
              </w:rPr>
            </w:pPr>
            <w:r>
              <w:rPr>
                <w:rFonts w:ascii="Arial" w:cs="Arial" w:eastAsia="Arial" w:hAnsi="Arial"/>
                <w:sz w:val="18"/>
                <w:szCs w:val="18"/>
                <w:color w:val="0000FF"/>
              </w:rPr>
              <w:t>272,727</w:t>
            </w:r>
          </w:p>
        </w:tc>
        <w:tc>
          <w:tcPr>
            <w:tcW w:w="1100" w:type="dxa"/>
            <w:vAlign w:val="bottom"/>
          </w:tcPr>
          <w:p>
            <w:pPr>
              <w:ind w:left="8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04/30/2015</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undersigned hereby constitutes and appoints each of Christine Bellon and Kyle D. Kuvalanka and each of them individually, and with full power of substitution, the undersigned’s true and lawful attorney-in-fact to:</w:t>
      </w:r>
    </w:p>
    <w:p>
      <w:pPr>
        <w:spacing w:after="0" w:line="170" w:lineRule="exact"/>
        <w:rPr>
          <w:sz w:val="20"/>
          <w:szCs w:val="20"/>
          <w:color w:val="auto"/>
        </w:rPr>
      </w:pPr>
    </w:p>
    <w:p>
      <w:pPr>
        <w:ind w:right="100" w:firstLine="656"/>
        <w:spacing w:after="0" w:line="302" w:lineRule="auto"/>
        <w:tabs>
          <w:tab w:leader="none" w:pos="1353"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4" w:lineRule="exact"/>
        <w:rPr>
          <w:rFonts w:ascii="Arial" w:cs="Arial" w:eastAsia="Arial" w:hAnsi="Arial"/>
          <w:sz w:val="16"/>
          <w:szCs w:val="16"/>
          <w:color w:val="auto"/>
        </w:rPr>
      </w:pPr>
    </w:p>
    <w:p>
      <w:pPr>
        <w:ind w:right="80" w:firstLine="656"/>
        <w:spacing w:after="0" w:line="286" w:lineRule="auto"/>
        <w:tabs>
          <w:tab w:leader="none" w:pos="1353"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ind w:right="200" w:firstLine="656"/>
        <w:spacing w:after="0" w:line="259"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April 28, 2015.</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Nicholas Lydon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Nicholas Lydon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39935"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2019-12-09T03:55:13Z</dcterms:created>
  <dcterms:modified xsi:type="dcterms:W3CDTF">2019-12-09T03:55:13Z</dcterms:modified>
</cp:coreProperties>
</file>