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BLUEPRINT MEDICINES CORP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4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1,717,739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7,379,190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7,379,190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7,379,190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7,379,190</w:t>
      </w:r>
    </w:p>
    <w:p>
      <w:pPr>
        <w:spacing w:after="0" w:line="237" w:lineRule="auto"/>
        <w:rPr>
          <w:sz w:val="20"/>
          <w:szCs w:val="20"/>
          <w:color w:val="auto"/>
        </w:rPr>
      </w:pPr>
      <w:r>
        <w:rPr>
          <w:rFonts w:ascii="Courier New" w:cs="Courier New" w:eastAsia="Courier New" w:hAnsi="Courier New"/>
          <w:sz w:val="18"/>
          <w:szCs w:val="18"/>
          <w:color w:val="auto"/>
        </w:rPr>
        <w:t>Item 11: 14.997%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38" w:lineRule="auto"/>
        <w:rPr>
          <w:sz w:val="20"/>
          <w:szCs w:val="20"/>
          <w:color w:val="auto"/>
        </w:rPr>
      </w:pPr>
      <w:r>
        <w:rPr>
          <w:rFonts w:ascii="Courier New" w:cs="Courier New" w:eastAsia="Courier New" w:hAnsi="Courier New"/>
          <w:sz w:val="18"/>
          <w:szCs w:val="18"/>
          <w:color w:val="auto"/>
        </w:rPr>
        <w:t>CAMBRIDGE, MA 02139</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7,379,190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1,717,739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7,379,190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tabs>
          <w:tab w:leader="none" w:pos="4000" w:val="left"/>
        </w:tabs>
        <w:rPr>
          <w:sz w:val="20"/>
          <w:szCs w:val="20"/>
          <w:color w:val="auto"/>
        </w:rPr>
      </w:pPr>
      <w:r>
        <w:rPr>
          <w:rFonts w:ascii="Courier New" w:cs="Courier New" w:eastAsia="Courier New" w:hAnsi="Courier New"/>
          <w:sz w:val="18"/>
          <w:szCs w:val="18"/>
          <w:color w:val="auto"/>
        </w:rPr>
        <w:t>Fidelity Personal Trust Company, FSB</w:t>
      </w:r>
      <w:r>
        <w:rPr>
          <w:sz w:val="20"/>
          <w:szCs w:val="20"/>
          <w:color w:val="auto"/>
        </w:rPr>
        <w:tab/>
      </w:r>
      <w:r>
        <w:rPr>
          <w:rFonts w:ascii="Courier New" w:cs="Courier New" w:eastAsia="Courier New" w:hAnsi="Courier New"/>
          <w:sz w:val="16"/>
          <w:szCs w:val="16"/>
          <w:color w:val="auto"/>
        </w:rPr>
        <w:t>SA</w:t>
      </w:r>
    </w:p>
    <w:p>
      <w:pPr>
        <w:spacing w:after="0" w:line="237" w:lineRule="auto"/>
        <w:rPr>
          <w:sz w:val="20"/>
          <w:szCs w:val="20"/>
          <w:color w:val="auto"/>
        </w:rPr>
      </w:pPr>
      <w:r>
        <w:rPr>
          <w:rFonts w:ascii="Courier New" w:cs="Courier New" w:eastAsia="Courier New" w:hAnsi="Courier New"/>
          <w:sz w:val="18"/>
          <w:szCs w:val="18"/>
          <w:color w:val="auto"/>
        </w:rPr>
        <w:t>FMR CO., INC * 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339" w:right="1440" w:bottom="0" w:gutter="0" w:footer="0" w:header="0"/>
        </w:sectPr>
      </w:pPr>
    </w:p>
    <w:bookmarkStart w:id="2" w:name="page3"/>
    <w:bookmarkEnd w:id="2"/>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BLUEPRINT MEDICINES CORP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2020-02-17T16:36:24Z</dcterms:created>
  <dcterms:modified xsi:type="dcterms:W3CDTF">2020-02-17T16:36:24Z</dcterms:modified>
</cp:coreProperties>
</file>