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Blueprint Medicines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4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2,962,511</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3,821,584</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3,821,584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10.00%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HC</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4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2,962,511</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3,821,584</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3,821,584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10.00%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HC</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4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2,962,511</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4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3,821,584</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3,821,584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10.00%</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HC</w:t>
            </w:r>
          </w:p>
        </w:tc>
        <w:tc>
          <w:tcPr>
            <w:tcW w:w="6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2,898,158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3,621,753</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3,621,753</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9.48%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72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Blueprint Medicines</w:t>
      </w:r>
    </w:p>
    <w:p>
      <w:pPr>
        <w:spacing w:after="0" w:line="11" w:lineRule="exact"/>
        <w:rPr>
          <w:rFonts w:ascii="Arial" w:cs="Arial" w:eastAsia="Arial" w:hAnsi="Arial"/>
          <w:sz w:val="19"/>
          <w:szCs w:val="19"/>
          <w:b w:val="1"/>
          <w:bCs w:val="1"/>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780" w:right="7140"/>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38 SIDNEY STREET SUITE 200 CAMBRIDGE, MA 02139</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09627Y109</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260"/>
          </w:cols>
          <w:pgMar w:left="320" w:top="409" w:right="319" w:bottom="0" w:gutter="0" w:footer="0" w:header="0"/>
        </w:sectPr>
      </w:pPr>
    </w:p>
    <w:bookmarkStart w:id="6" w:name="page7"/>
    <w:bookmarkEnd w:id="6"/>
    <w:p>
      <w:pPr>
        <w:ind w:left="178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1260"/>
          </w:cols>
          <w:pgMar w:left="320" w:top="118" w:right="319" w:bottom="0" w:gutter="0" w:footer="0" w:header="0"/>
        </w:sectPr>
      </w:pPr>
    </w:p>
    <w:p>
      <w:pPr>
        <w:spacing w:after="0" w:line="172" w:lineRule="exact"/>
        <w:rPr>
          <w:sz w:val="20"/>
          <w:szCs w:val="20"/>
          <w:color w:val="auto"/>
        </w:rPr>
      </w:pPr>
    </w:p>
    <w:p>
      <w:pPr>
        <w:ind w:left="1780" w:hanging="407"/>
        <w:spacing w:after="0"/>
        <w:tabs>
          <w:tab w:leader="none" w:pos="1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1"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6 on the attached cover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p>
      <w:pPr>
        <w:spacing w:after="0" w:line="47" w:lineRule="exact"/>
        <w:rPr>
          <w:sz w:val="20"/>
          <w:szCs w:val="20"/>
          <w:color w:val="auto"/>
        </w:rPr>
      </w:pPr>
    </w:p>
    <w:p>
      <w:pPr>
        <w:ind w:left="2240" w:right="34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April 10,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Managing Director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April 10, 2017</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Name: Steven M. Hoffman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April 10,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April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Blueprint Medicines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Name: Steven M. Hoffman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April 10,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April 10,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April 10, 2017</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April 10, 2017</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2019-12-07T22:18:52Z</dcterms:created>
  <dcterms:modified xsi:type="dcterms:W3CDTF">2019-12-07T22:18:52Z</dcterms:modified>
</cp:coreProperties>
</file>